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0E5F7" w14:textId="77777777" w:rsidR="00687915" w:rsidRDefault="00687915" w:rsidP="00E353A0">
      <w:pPr>
        <w:jc w:val="center"/>
        <w:rPr>
          <w:rFonts w:ascii="Lucida Sans" w:hAnsi="Lucida Sans"/>
          <w:b/>
          <w:color w:val="000000" w:themeColor="text1"/>
          <w:sz w:val="36"/>
          <w:u w:val="single"/>
        </w:rPr>
      </w:pPr>
    </w:p>
    <w:p w14:paraId="1EE2E19D" w14:textId="77777777" w:rsidR="00771EBA" w:rsidRPr="006B6DE9" w:rsidRDefault="00E353A0" w:rsidP="00E353A0">
      <w:pPr>
        <w:jc w:val="center"/>
        <w:rPr>
          <w:rFonts w:ascii="Lucida Sans" w:hAnsi="Lucida Sans"/>
          <w:b/>
          <w:color w:val="000000" w:themeColor="text1"/>
          <w:sz w:val="36"/>
        </w:rPr>
      </w:pPr>
      <w:r w:rsidRPr="006B6DE9">
        <w:rPr>
          <w:rFonts w:ascii="Lucida Sans" w:hAnsi="Lucida Sans"/>
          <w:b/>
          <w:color w:val="000000" w:themeColor="text1"/>
          <w:sz w:val="36"/>
        </w:rPr>
        <w:t>News Release from the IULTCS</w:t>
      </w:r>
    </w:p>
    <w:p w14:paraId="00F61650" w14:textId="77777777" w:rsidR="00BC218D" w:rsidRDefault="00BC218D" w:rsidP="00E353A0">
      <w:pPr>
        <w:ind w:right="899"/>
        <w:jc w:val="right"/>
        <w:rPr>
          <w:rFonts w:ascii="Lucida Sans" w:hAnsi="Lucida Sans" w:cs="Arial"/>
          <w:b/>
          <w:sz w:val="22"/>
          <w:szCs w:val="22"/>
          <w:lang w:val="en-US"/>
        </w:rPr>
      </w:pPr>
    </w:p>
    <w:p w14:paraId="7BC2991B" w14:textId="6AC309C3" w:rsidR="008E61CC" w:rsidRPr="0021494C" w:rsidRDefault="00AC4312" w:rsidP="002857B1">
      <w:pPr>
        <w:ind w:right="899"/>
        <w:jc w:val="right"/>
        <w:rPr>
          <w:rFonts w:ascii="Arial" w:hAnsi="Arial" w:cs="Arial"/>
          <w:b/>
          <w:lang w:val="en-US"/>
        </w:rPr>
      </w:pPr>
      <w:r w:rsidRPr="00EE6775">
        <w:rPr>
          <w:rFonts w:ascii="Lucida Sans" w:hAnsi="Lucida Sans" w:cs="Arial"/>
          <w:b/>
          <w:sz w:val="22"/>
          <w:szCs w:val="22"/>
          <w:lang w:val="en-US"/>
        </w:rPr>
        <w:tab/>
      </w:r>
      <w:r w:rsidRPr="00EE6775">
        <w:rPr>
          <w:rFonts w:ascii="Lucida Sans" w:hAnsi="Lucida Sans" w:cs="Arial"/>
          <w:b/>
          <w:sz w:val="22"/>
          <w:szCs w:val="22"/>
          <w:lang w:val="en-US"/>
        </w:rPr>
        <w:tab/>
      </w:r>
      <w:r w:rsidRPr="00EE6775">
        <w:rPr>
          <w:rFonts w:ascii="Lucida Sans" w:hAnsi="Lucida Sans" w:cs="Arial"/>
          <w:b/>
          <w:sz w:val="22"/>
          <w:szCs w:val="22"/>
          <w:lang w:val="en-US"/>
        </w:rPr>
        <w:tab/>
      </w:r>
      <w:r w:rsidRPr="00EE6775">
        <w:rPr>
          <w:rFonts w:ascii="Lucida Sans" w:hAnsi="Lucida Sans" w:cs="Arial"/>
          <w:b/>
          <w:sz w:val="22"/>
          <w:szCs w:val="22"/>
          <w:lang w:val="en-US"/>
        </w:rPr>
        <w:tab/>
      </w:r>
      <w:r w:rsidRPr="00EE6775">
        <w:rPr>
          <w:rFonts w:ascii="Lucida Sans" w:hAnsi="Lucida Sans"/>
          <w:sz w:val="22"/>
          <w:szCs w:val="22"/>
          <w:lang w:val="en-US"/>
        </w:rPr>
        <w:tab/>
      </w:r>
      <w:r w:rsidR="00B5517D">
        <w:rPr>
          <w:rFonts w:ascii="Arial" w:hAnsi="Arial" w:cs="Arial"/>
          <w:b/>
          <w:lang w:val="en-US"/>
        </w:rPr>
        <w:t>1</w:t>
      </w:r>
      <w:r w:rsidR="00D32071">
        <w:rPr>
          <w:rFonts w:ascii="Arial" w:hAnsi="Arial" w:cs="Arial"/>
          <w:b/>
          <w:lang w:val="en-US"/>
        </w:rPr>
        <w:t>0</w:t>
      </w:r>
      <w:r w:rsidR="00725FD3">
        <w:rPr>
          <w:rFonts w:ascii="Arial" w:hAnsi="Arial" w:cs="Arial"/>
          <w:b/>
          <w:lang w:val="en-US"/>
        </w:rPr>
        <w:t xml:space="preserve"> </w:t>
      </w:r>
      <w:r w:rsidR="00B5517D">
        <w:rPr>
          <w:rFonts w:ascii="Arial" w:hAnsi="Arial" w:cs="Arial"/>
          <w:b/>
          <w:lang w:val="en-US"/>
        </w:rPr>
        <w:t>Ju</w:t>
      </w:r>
      <w:r w:rsidR="00D32071">
        <w:rPr>
          <w:rFonts w:ascii="Arial" w:hAnsi="Arial" w:cs="Arial"/>
          <w:b/>
          <w:lang w:val="en-US"/>
        </w:rPr>
        <w:t>ly</w:t>
      </w:r>
      <w:r w:rsidR="00725FD3">
        <w:rPr>
          <w:rFonts w:ascii="Arial" w:hAnsi="Arial" w:cs="Arial"/>
          <w:b/>
          <w:lang w:val="en-US"/>
        </w:rPr>
        <w:t xml:space="preserve"> 2020 </w:t>
      </w:r>
    </w:p>
    <w:p w14:paraId="73789ACA" w14:textId="77777777" w:rsidR="00820D34" w:rsidRDefault="00820D34" w:rsidP="006B6DE9">
      <w:pPr>
        <w:ind w:right="13"/>
        <w:rPr>
          <w:rFonts w:ascii="Lucida Sans" w:hAnsi="Lucida Sans"/>
          <w:b/>
          <w:sz w:val="28"/>
          <w:szCs w:val="28"/>
        </w:rPr>
      </w:pPr>
    </w:p>
    <w:p w14:paraId="74D73808" w14:textId="78B87F55" w:rsidR="006B6DE9" w:rsidRDefault="00D32071" w:rsidP="006B6DE9">
      <w:pPr>
        <w:jc w:val="center"/>
        <w:rPr>
          <w:rFonts w:ascii="Arial" w:hAnsi="Arial" w:cs="Arial"/>
          <w:b/>
        </w:rPr>
      </w:pPr>
      <w:r>
        <w:rPr>
          <w:rFonts w:ascii="Arial" w:hAnsi="Arial" w:cs="Arial"/>
          <w:b/>
        </w:rPr>
        <w:t>Ethiopia to Host Global Leather Industry Events in 2021</w:t>
      </w:r>
    </w:p>
    <w:p w14:paraId="2A68BA36" w14:textId="0EBC7419" w:rsidR="00D32071" w:rsidRDefault="00D32071" w:rsidP="006B6DE9">
      <w:pPr>
        <w:jc w:val="center"/>
        <w:rPr>
          <w:rFonts w:ascii="Arial" w:hAnsi="Arial" w:cs="Arial"/>
          <w:b/>
        </w:rPr>
      </w:pPr>
    </w:p>
    <w:p w14:paraId="76FB6CFD" w14:textId="77777777" w:rsidR="00D32071" w:rsidRDefault="00D32071" w:rsidP="00D32071">
      <w:pPr>
        <w:rPr>
          <w:rFonts w:ascii="Tahoma" w:hAnsi="Tahoma" w:cs="Tahoma"/>
        </w:rPr>
      </w:pPr>
    </w:p>
    <w:p w14:paraId="1210BC24" w14:textId="758968A0" w:rsidR="00D32071" w:rsidRDefault="00D32071" w:rsidP="00D32071">
      <w:pPr>
        <w:rPr>
          <w:rFonts w:ascii="Tahoma" w:hAnsi="Tahoma" w:cs="Tahoma"/>
        </w:rPr>
      </w:pPr>
      <w:r>
        <w:rPr>
          <w:rFonts w:ascii="Tahoma" w:hAnsi="Tahoma" w:cs="Tahoma"/>
        </w:rPr>
        <w:t xml:space="preserve">As the world experiences the full impact of COVID-19 the global leather industry looks forward to the time when we have the opportunity to meet again, share our knowledge and renew old friendships. We also look towards countries where we are seeing investment in the industry and the enthusiasm to embrace innovation and adopt new technologies.  </w:t>
      </w:r>
      <w:r w:rsidR="00FC18CD">
        <w:rPr>
          <w:rFonts w:ascii="Tahoma" w:hAnsi="Tahoma" w:cs="Tahoma"/>
        </w:rPr>
        <w:t xml:space="preserve">The launch of </w:t>
      </w:r>
      <w:r w:rsidR="00FC18CD" w:rsidRPr="004A6F1D">
        <w:rPr>
          <w:rFonts w:ascii="Tahoma" w:hAnsi="Tahoma" w:cs="Tahoma"/>
          <w:b/>
          <w:bCs/>
        </w:rPr>
        <w:t xml:space="preserve">"9 </w:t>
      </w:r>
      <w:r w:rsidR="00FC18CD" w:rsidRPr="004A6F1D">
        <w:rPr>
          <w:rFonts w:ascii="Tahoma" w:hAnsi="Tahoma" w:cs="Tahoma"/>
          <w:b/>
          <w:bCs/>
        </w:rPr>
        <w:t>D</w:t>
      </w:r>
      <w:r w:rsidR="00FC18CD" w:rsidRPr="004A6F1D">
        <w:rPr>
          <w:rFonts w:ascii="Tahoma" w:hAnsi="Tahoma" w:cs="Tahoma"/>
          <w:b/>
          <w:bCs/>
        </w:rPr>
        <w:t xml:space="preserve">ays of </w:t>
      </w:r>
      <w:r w:rsidR="00FC18CD" w:rsidRPr="004A6F1D">
        <w:rPr>
          <w:rFonts w:ascii="Tahoma" w:hAnsi="Tahoma" w:cs="Tahoma"/>
          <w:b/>
          <w:bCs/>
        </w:rPr>
        <w:t>L</w:t>
      </w:r>
      <w:r w:rsidR="00FC18CD" w:rsidRPr="004A6F1D">
        <w:rPr>
          <w:rFonts w:ascii="Tahoma" w:hAnsi="Tahoma" w:cs="Tahoma"/>
          <w:b/>
          <w:bCs/>
        </w:rPr>
        <w:t>eather"</w:t>
      </w:r>
      <w:r w:rsidR="00FC18CD">
        <w:rPr>
          <w:rFonts w:ascii="Tahoma" w:hAnsi="Tahoma" w:cs="Tahoma"/>
        </w:rPr>
        <w:t xml:space="preserve"> in Addis Ababa, Ethiopia couldn’t be more pertinent.</w:t>
      </w:r>
    </w:p>
    <w:p w14:paraId="7178E79F" w14:textId="77777777" w:rsidR="00D32071" w:rsidRDefault="00D32071" w:rsidP="00D32071">
      <w:pPr>
        <w:rPr>
          <w:rFonts w:ascii="Tahoma" w:hAnsi="Tahoma" w:cs="Tahoma"/>
        </w:rPr>
      </w:pPr>
    </w:p>
    <w:p w14:paraId="2622E9D8" w14:textId="2E910C7B" w:rsidR="00D32071" w:rsidRDefault="00FC18CD" w:rsidP="00D32071">
      <w:pPr>
        <w:rPr>
          <w:rFonts w:ascii="Tahoma" w:hAnsi="Tahoma" w:cs="Tahoma"/>
        </w:rPr>
      </w:pPr>
      <w:r>
        <w:rPr>
          <w:rFonts w:ascii="Tahoma" w:hAnsi="Tahoma" w:cs="Tahoma"/>
        </w:rPr>
        <w:t>Events will commence on 01 November 2021 with the 5</w:t>
      </w:r>
      <w:r w:rsidRPr="00FC18CD">
        <w:rPr>
          <w:rFonts w:ascii="Tahoma" w:hAnsi="Tahoma" w:cs="Tahoma"/>
          <w:vertAlign w:val="superscript"/>
        </w:rPr>
        <w:t>th</w:t>
      </w:r>
      <w:r>
        <w:rPr>
          <w:rFonts w:ascii="Tahoma" w:hAnsi="Tahoma" w:cs="Tahoma"/>
        </w:rPr>
        <w:t xml:space="preserve"> World Leather Congress (WLC) organised by the International Council of Tanners and </w:t>
      </w:r>
      <w:r w:rsidRPr="00FC18CD">
        <w:rPr>
          <w:rFonts w:ascii="Tahoma" w:hAnsi="Tahoma" w:cs="Tahoma"/>
        </w:rPr>
        <w:t>COMESA LLPI</w:t>
      </w:r>
      <w:r>
        <w:rPr>
          <w:rStyle w:val="Emphasis"/>
          <w:rFonts w:ascii="Helvetica" w:hAnsi="Helvetica"/>
          <w:color w:val="000000"/>
          <w:sz w:val="27"/>
          <w:szCs w:val="27"/>
          <w:bdr w:val="none" w:sz="0" w:space="0" w:color="auto" w:frame="1"/>
          <w:shd w:val="clear" w:color="auto" w:fill="FFFFFF"/>
        </w:rPr>
        <w:t> </w:t>
      </w:r>
      <w:r w:rsidRPr="00FC18CD">
        <w:rPr>
          <w:rFonts w:ascii="Tahoma" w:hAnsi="Tahoma" w:cs="Tahoma"/>
        </w:rPr>
        <w:t>with the theme</w:t>
      </w:r>
      <w:r>
        <w:rPr>
          <w:rFonts w:ascii="Tahoma" w:hAnsi="Tahoma" w:cs="Tahoma"/>
        </w:rPr>
        <w:t xml:space="preserve"> ‘Leather – a Gift of Nature’.</w:t>
      </w:r>
    </w:p>
    <w:p w14:paraId="0D98947E" w14:textId="31855607" w:rsidR="00FC18CD" w:rsidRDefault="00FC18CD" w:rsidP="00D32071">
      <w:pPr>
        <w:rPr>
          <w:rFonts w:ascii="Tahoma" w:hAnsi="Tahoma" w:cs="Tahoma"/>
        </w:rPr>
      </w:pPr>
    </w:p>
    <w:p w14:paraId="2A7119FE" w14:textId="245481EF" w:rsidR="004A6F1D" w:rsidRDefault="00FC18CD" w:rsidP="004A6F1D">
      <w:pPr>
        <w:rPr>
          <w:rFonts w:ascii="Tahoma" w:hAnsi="Tahoma" w:cs="Tahoma"/>
        </w:rPr>
      </w:pPr>
      <w:r>
        <w:rPr>
          <w:rFonts w:ascii="Tahoma" w:hAnsi="Tahoma" w:cs="Tahoma"/>
        </w:rPr>
        <w:t xml:space="preserve">Delegates can then move on to the major </w:t>
      </w:r>
      <w:r w:rsidR="004A6F1D">
        <w:rPr>
          <w:rFonts w:ascii="Tahoma" w:hAnsi="Tahoma" w:cs="Tahoma"/>
        </w:rPr>
        <w:t xml:space="preserve">leather </w:t>
      </w:r>
      <w:r>
        <w:rPr>
          <w:rFonts w:ascii="Tahoma" w:hAnsi="Tahoma" w:cs="Tahoma"/>
        </w:rPr>
        <w:t xml:space="preserve">science and technology event </w:t>
      </w:r>
      <w:r w:rsidR="004A6F1D">
        <w:rPr>
          <w:rFonts w:ascii="Tahoma" w:hAnsi="Tahoma" w:cs="Tahoma"/>
        </w:rPr>
        <w:t>the XXXVI IULTCS Congress which will be held from 03-05 November 2021 and will be exploring the theme of ‘Greening the Leather Value Chain’.</w:t>
      </w:r>
      <w:r w:rsidR="004A6F1D" w:rsidRPr="004A6F1D">
        <w:rPr>
          <w:rFonts w:ascii="Tahoma" w:hAnsi="Tahoma" w:cs="Tahoma"/>
        </w:rPr>
        <w:t xml:space="preserve"> </w:t>
      </w:r>
      <w:r w:rsidR="004A6F1D">
        <w:rPr>
          <w:rFonts w:ascii="Tahoma" w:hAnsi="Tahoma" w:cs="Tahoma"/>
        </w:rPr>
        <w:t>The call for Congress abstracts will open shortly and abstracts will be able to be uploaded to the website.</w:t>
      </w:r>
    </w:p>
    <w:p w14:paraId="6342237B" w14:textId="39FB19FD" w:rsidR="00FC18CD" w:rsidRDefault="00FC18CD" w:rsidP="00D32071">
      <w:pPr>
        <w:rPr>
          <w:rFonts w:ascii="Tahoma" w:hAnsi="Tahoma" w:cs="Tahoma"/>
        </w:rPr>
      </w:pPr>
    </w:p>
    <w:p w14:paraId="10737A1A" w14:textId="77777777" w:rsidR="004A6F1D" w:rsidRDefault="004A6F1D" w:rsidP="004A6F1D">
      <w:r>
        <w:rPr>
          <w:rStyle w:val="gmaildefault"/>
          <w:rFonts w:ascii="Tahoma" w:hAnsi="Tahoma" w:cs="Tahoma"/>
        </w:rPr>
        <w:t xml:space="preserve">The Congress venue will be the </w:t>
      </w:r>
      <w:r w:rsidRPr="004A6F1D">
        <w:rPr>
          <w:rStyle w:val="gmaildefault"/>
          <w:rFonts w:ascii="Tahoma" w:hAnsi="Tahoma" w:cs="Tahoma"/>
        </w:rPr>
        <w:t>Ethiopian Skylight Hotel</w:t>
      </w:r>
      <w:r>
        <w:rPr>
          <w:rStyle w:val="gmaildefault"/>
          <w:rFonts w:ascii="Tahoma" w:hAnsi="Tahoma" w:cs="Tahoma"/>
        </w:rPr>
        <w:t>, close to the International airport in Addis Ababa.</w:t>
      </w:r>
    </w:p>
    <w:p w14:paraId="1F953410" w14:textId="77777777" w:rsidR="004A6F1D" w:rsidRDefault="004A6F1D" w:rsidP="00D32071">
      <w:pPr>
        <w:rPr>
          <w:rFonts w:ascii="Tahoma" w:hAnsi="Tahoma" w:cs="Tahoma"/>
        </w:rPr>
      </w:pPr>
    </w:p>
    <w:p w14:paraId="59288A29" w14:textId="20A238F0" w:rsidR="004A6F1D" w:rsidRPr="00FC18CD" w:rsidRDefault="004A6F1D" w:rsidP="00D32071">
      <w:pPr>
        <w:rPr>
          <w:rFonts w:ascii="Tahoma" w:hAnsi="Tahoma" w:cs="Tahoma"/>
        </w:rPr>
      </w:pPr>
      <w:r>
        <w:rPr>
          <w:rFonts w:ascii="Tahoma" w:hAnsi="Tahoma" w:cs="Tahoma"/>
        </w:rPr>
        <w:t xml:space="preserve">The final three days, 06-09 November 2021 will then be dedicated to the All Africa Leather Fair (AALF) - </w:t>
      </w:r>
      <w:r w:rsidRPr="004A6F1D">
        <w:rPr>
          <w:rFonts w:ascii="Tahoma" w:hAnsi="Tahoma" w:cs="Tahoma"/>
        </w:rPr>
        <w:t xml:space="preserve">Africa´s </w:t>
      </w:r>
      <w:r w:rsidRPr="004A6F1D">
        <w:rPr>
          <w:rFonts w:ascii="Tahoma" w:hAnsi="Tahoma" w:cs="Tahoma"/>
        </w:rPr>
        <w:t>largest</w:t>
      </w:r>
      <w:r w:rsidRPr="004A6F1D">
        <w:rPr>
          <w:rFonts w:ascii="Tahoma" w:hAnsi="Tahoma" w:cs="Tahoma"/>
        </w:rPr>
        <w:t xml:space="preserve"> international exhibition dedicated to leather, accessories, components, footwear, leather goods, automotive and furniture.</w:t>
      </w:r>
    </w:p>
    <w:p w14:paraId="296CA011" w14:textId="49791918" w:rsidR="00FC18CD" w:rsidRDefault="004A6F1D" w:rsidP="00D32071">
      <w:pPr>
        <w:rPr>
          <w:rFonts w:ascii="Tahoma" w:hAnsi="Tahoma" w:cs="Tahoma"/>
        </w:rPr>
      </w:pPr>
      <w:r>
        <w:rPr>
          <w:rFonts w:ascii="Tahoma" w:hAnsi="Tahoma" w:cs="Tahoma"/>
        </w:rPr>
        <w:t xml:space="preserve"> </w:t>
      </w:r>
    </w:p>
    <w:p w14:paraId="286889DE" w14:textId="1A2A6224" w:rsidR="009A3DF8" w:rsidRPr="009A3DF8" w:rsidRDefault="00D32071" w:rsidP="00D32071">
      <w:pPr>
        <w:rPr>
          <w:rStyle w:val="gmaildefault"/>
        </w:rPr>
      </w:pPr>
      <w:r>
        <w:rPr>
          <w:rFonts w:ascii="Tahoma" w:hAnsi="Tahoma" w:cs="Tahoma"/>
        </w:rPr>
        <w:t xml:space="preserve">Prof. </w:t>
      </w:r>
      <w:proofErr w:type="spellStart"/>
      <w:r>
        <w:rPr>
          <w:rFonts w:ascii="Tahoma" w:hAnsi="Tahoma" w:cs="Tahoma"/>
        </w:rPr>
        <w:t>Mwinyi</w:t>
      </w:r>
      <w:proofErr w:type="spellEnd"/>
      <w:r>
        <w:rPr>
          <w:rFonts w:ascii="Tahoma" w:hAnsi="Tahoma" w:cs="Tahoma"/>
        </w:rPr>
        <w:t xml:space="preserve"> Mwinyihija</w:t>
      </w:r>
      <w:r w:rsidR="009A3DF8">
        <w:rPr>
          <w:rFonts w:ascii="Tahoma" w:hAnsi="Tahoma" w:cs="Tahoma"/>
        </w:rPr>
        <w:t>,</w:t>
      </w:r>
      <w:r>
        <w:rPr>
          <w:rFonts w:ascii="Tahoma" w:hAnsi="Tahoma" w:cs="Tahoma"/>
        </w:rPr>
        <w:t xml:space="preserve"> </w:t>
      </w:r>
      <w:r w:rsidR="009A3DF8" w:rsidRPr="009A3DF8">
        <w:rPr>
          <w:rStyle w:val="gmaildefault"/>
          <w:rFonts w:ascii="Tahoma" w:hAnsi="Tahoma" w:cs="Tahoma"/>
        </w:rPr>
        <w:t>IULTCS Congress President</w:t>
      </w:r>
      <w:r w:rsidR="009A3DF8">
        <w:rPr>
          <w:rStyle w:val="gmaildefault"/>
          <w:rFonts w:ascii="Tahoma" w:hAnsi="Tahoma" w:cs="Tahoma"/>
        </w:rPr>
        <w:t xml:space="preserve"> and</w:t>
      </w:r>
      <w:r w:rsidR="009A3DF8" w:rsidRPr="009A3DF8">
        <w:rPr>
          <w:rStyle w:val="gmaildefault"/>
          <w:rFonts w:ascii="Tahoma" w:hAnsi="Tahoma" w:cs="Tahoma"/>
        </w:rPr>
        <w:t xml:space="preserve"> Executive Director</w:t>
      </w:r>
      <w:r w:rsidR="009A3DF8">
        <w:rPr>
          <w:rStyle w:val="gmaildefault"/>
          <w:rFonts w:ascii="Tahoma" w:hAnsi="Tahoma" w:cs="Tahoma"/>
        </w:rPr>
        <w:t xml:space="preserve"> Africa Leather and Leather Products Institute (</w:t>
      </w:r>
      <w:r w:rsidR="009A3DF8" w:rsidRPr="009A3DF8">
        <w:rPr>
          <w:rStyle w:val="gmaildefault"/>
          <w:rFonts w:ascii="Tahoma" w:hAnsi="Tahoma" w:cs="Tahoma"/>
        </w:rPr>
        <w:t>ALLPI</w:t>
      </w:r>
      <w:r w:rsidR="009A3DF8">
        <w:rPr>
          <w:rStyle w:val="gmaildefault"/>
          <w:rFonts w:ascii="Tahoma" w:hAnsi="Tahoma" w:cs="Tahoma"/>
        </w:rPr>
        <w:t>) extends a warm welcome to leather industry friends from around the world as Africa opens the doors in 2021.</w:t>
      </w:r>
    </w:p>
    <w:p w14:paraId="706AB124" w14:textId="77777777" w:rsidR="009A3DF8" w:rsidRDefault="009A3DF8" w:rsidP="00D32071">
      <w:pPr>
        <w:rPr>
          <w:rFonts w:ascii="Tahoma" w:hAnsi="Tahoma" w:cs="Tahoma"/>
        </w:rPr>
      </w:pPr>
    </w:p>
    <w:p w14:paraId="2E8B9163" w14:textId="77777777" w:rsidR="00D32071" w:rsidRDefault="00D32071" w:rsidP="00D32071">
      <w:pPr>
        <w:rPr>
          <w:rFonts w:ascii="Tahoma" w:hAnsi="Tahoma" w:cs="Tahoma"/>
        </w:rPr>
      </w:pPr>
    </w:p>
    <w:p w14:paraId="6EBEABAF" w14:textId="77777777" w:rsidR="00D32071" w:rsidRDefault="00D32071" w:rsidP="006B6DE9">
      <w:pPr>
        <w:jc w:val="center"/>
        <w:rPr>
          <w:rFonts w:ascii="Arial" w:hAnsi="Arial" w:cs="Arial"/>
          <w:b/>
        </w:rPr>
      </w:pPr>
    </w:p>
    <w:p w14:paraId="62232D01" w14:textId="77777777" w:rsidR="00885171" w:rsidRPr="00885171" w:rsidRDefault="00885171" w:rsidP="00885171">
      <w:pPr>
        <w:autoSpaceDE w:val="0"/>
        <w:autoSpaceDN w:val="0"/>
        <w:adjustRightInd w:val="0"/>
        <w:rPr>
          <w:rFonts w:ascii="Calibri" w:hAnsi="Calibri" w:cs="Calibri"/>
          <w:color w:val="1F497D"/>
          <w:sz w:val="22"/>
          <w:szCs w:val="22"/>
          <w:lang w:eastAsia="en-US"/>
        </w:rPr>
      </w:pPr>
    </w:p>
    <w:p w14:paraId="7A827C44" w14:textId="77777777" w:rsidR="00885171" w:rsidRPr="00885171" w:rsidRDefault="00885171" w:rsidP="00885171">
      <w:pPr>
        <w:autoSpaceDE w:val="0"/>
        <w:autoSpaceDN w:val="0"/>
        <w:adjustRightInd w:val="0"/>
        <w:jc w:val="center"/>
        <w:rPr>
          <w:rFonts w:ascii="Calibri" w:hAnsi="Calibri" w:cs="Calibri"/>
          <w:color w:val="1F497D"/>
          <w:sz w:val="22"/>
          <w:szCs w:val="22"/>
          <w:lang w:eastAsia="en-US"/>
        </w:rPr>
      </w:pPr>
      <w:r w:rsidRPr="00885171">
        <w:rPr>
          <w:rFonts w:ascii="Calibri" w:hAnsi="Calibri" w:cs="Calibri"/>
          <w:color w:val="1F497D"/>
          <w:sz w:val="22"/>
          <w:szCs w:val="22"/>
          <w:lang w:eastAsia="en-US"/>
        </w:rPr>
        <w:t>## End News Release ##</w:t>
      </w:r>
    </w:p>
    <w:p w14:paraId="7AE63509" w14:textId="77777777" w:rsidR="00885171" w:rsidRPr="00885171" w:rsidRDefault="00885171" w:rsidP="00885171">
      <w:pPr>
        <w:autoSpaceDE w:val="0"/>
        <w:autoSpaceDN w:val="0"/>
        <w:adjustRightInd w:val="0"/>
        <w:rPr>
          <w:rFonts w:ascii="Calibri" w:hAnsi="Calibri" w:cs="Calibri"/>
          <w:color w:val="1F497D"/>
          <w:sz w:val="22"/>
          <w:szCs w:val="22"/>
          <w:lang w:eastAsia="en-US"/>
        </w:rPr>
      </w:pPr>
    </w:p>
    <w:p w14:paraId="6C8D8FAE" w14:textId="6B839956" w:rsidR="006B6DE9" w:rsidRPr="00885171" w:rsidRDefault="00885171" w:rsidP="00885171">
      <w:pPr>
        <w:autoSpaceDE w:val="0"/>
        <w:autoSpaceDN w:val="0"/>
        <w:adjustRightInd w:val="0"/>
        <w:rPr>
          <w:rFonts w:ascii="Calibri" w:hAnsi="Calibri" w:cs="Calibri"/>
          <w:color w:val="1F497D"/>
          <w:sz w:val="22"/>
          <w:szCs w:val="22"/>
          <w:lang w:eastAsia="en-US"/>
        </w:rPr>
      </w:pPr>
      <w:r w:rsidRPr="00885171">
        <w:rPr>
          <w:rFonts w:ascii="Calibri" w:hAnsi="Calibri" w:cs="Calibri"/>
          <w:color w:val="1F497D"/>
          <w:sz w:val="22"/>
          <w:szCs w:val="22"/>
          <w:lang w:eastAsia="en-US"/>
        </w:rPr>
        <w:t xml:space="preserve">For editorial Information: Christine Powley-Williams     Email: </w:t>
      </w:r>
      <w:hyperlink r:id="rId8" w:history="1">
        <w:r w:rsidRPr="00885171">
          <w:rPr>
            <w:rFonts w:ascii="Calibri" w:hAnsi="Calibri" w:cs="Calibri"/>
            <w:color w:val="1F497D"/>
            <w:sz w:val="22"/>
            <w:lang w:eastAsia="en-US"/>
          </w:rPr>
          <w:t>christine.powley-williams@satra.com</w:t>
        </w:r>
      </w:hyperlink>
    </w:p>
    <w:sectPr w:rsidR="006B6DE9" w:rsidRPr="00885171" w:rsidSect="00915023">
      <w:headerReference w:type="default" r:id="rId9"/>
      <w:footerReference w:type="default" r:id="rId10"/>
      <w:pgSz w:w="11906" w:h="16838" w:code="9"/>
      <w:pgMar w:top="1418" w:right="1286" w:bottom="1418"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6AA88" w14:textId="77777777" w:rsidR="004C66C7" w:rsidRDefault="004C66C7">
      <w:r>
        <w:separator/>
      </w:r>
    </w:p>
  </w:endnote>
  <w:endnote w:type="continuationSeparator" w:id="0">
    <w:p w14:paraId="71497F96" w14:textId="77777777" w:rsidR="004C66C7" w:rsidRDefault="004C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0F9A3" w14:textId="5A578B30" w:rsidR="008F16D6" w:rsidRPr="009E2162" w:rsidRDefault="00D620F5" w:rsidP="008F16D6">
    <w:pPr>
      <w:widowControl w:val="0"/>
      <w:autoSpaceDE w:val="0"/>
      <w:autoSpaceDN w:val="0"/>
      <w:adjustRightInd w:val="0"/>
      <w:spacing w:line="200" w:lineRule="exact"/>
      <w:ind w:right="-1135"/>
      <w:rPr>
        <w:rFonts w:ascii="Arial" w:hAnsi="Arial"/>
        <w:color w:val="000000"/>
        <w:spacing w:val="5"/>
        <w:sz w:val="14"/>
        <w:szCs w:val="14"/>
      </w:rPr>
    </w:pPr>
    <w:r w:rsidRPr="00962A15">
      <w:rPr>
        <w:rFonts w:ascii="Arial" w:hAnsi="Arial" w:cs="Arial"/>
        <w:b/>
        <w:color w:val="000000"/>
        <w:spacing w:val="5"/>
        <w:sz w:val="14"/>
        <w:szCs w:val="14"/>
      </w:rPr>
      <w:t>PRESIDENT</w:t>
    </w:r>
    <w:r w:rsidR="00606CC4">
      <w:rPr>
        <w:rFonts w:ascii="Arial" w:hAnsi="Arial" w:cs="Arial"/>
        <w:b/>
        <w:color w:val="000000"/>
        <w:spacing w:val="5"/>
        <w:sz w:val="14"/>
        <w:szCs w:val="14"/>
      </w:rPr>
      <w:t xml:space="preserve"> </w:t>
    </w:r>
    <w:r w:rsidR="00D32071">
      <w:rPr>
        <w:rFonts w:ascii="Arial" w:hAnsi="Arial" w:cs="Arial"/>
        <w:b/>
        <w:color w:val="000000"/>
        <w:spacing w:val="5"/>
        <w:sz w:val="14"/>
        <w:szCs w:val="14"/>
      </w:rPr>
      <w:t>2020</w:t>
    </w:r>
    <w:r w:rsidRPr="00962A15">
      <w:rPr>
        <w:rFonts w:ascii="Arial" w:hAnsi="Arial" w:cs="Arial"/>
        <w:b/>
        <w:color w:val="000000"/>
        <w:spacing w:val="5"/>
        <w:sz w:val="14"/>
        <w:szCs w:val="14"/>
      </w:rPr>
      <w:t>:</w:t>
    </w:r>
    <w:r w:rsidR="00D32071" w:rsidRPr="00D32071">
      <w:t xml:space="preserve"> </w:t>
    </w:r>
    <w:r w:rsidR="00D32071" w:rsidRPr="00D32071">
      <w:rPr>
        <w:rFonts w:ascii="Arial" w:hAnsi="Arial" w:cs="Arial"/>
        <w:bCs/>
        <w:color w:val="000000"/>
        <w:spacing w:val="5"/>
        <w:sz w:val="14"/>
        <w:szCs w:val="14"/>
      </w:rPr>
      <w:t>Jean Pierre Gualino</w:t>
    </w:r>
    <w:r w:rsidR="009E2162" w:rsidRPr="009E2162">
      <w:rPr>
        <w:rFonts w:ascii="Arial" w:hAnsi="Arial"/>
        <w:color w:val="000000"/>
        <w:spacing w:val="5"/>
        <w:sz w:val="14"/>
        <w:szCs w:val="14"/>
      </w:rPr>
      <w:t xml:space="preserve">   Email: </w:t>
    </w:r>
    <w:r w:rsidR="00D32071" w:rsidRPr="00D32071">
      <w:rPr>
        <w:rFonts w:ascii="Arial" w:hAnsi="Arial"/>
        <w:color w:val="000000"/>
        <w:spacing w:val="5"/>
        <w:sz w:val="14"/>
        <w:szCs w:val="14"/>
      </w:rPr>
      <w:t>gualino@atc.fr</w:t>
    </w:r>
  </w:p>
  <w:p w14:paraId="0E85A009" w14:textId="77777777" w:rsidR="00D620F5" w:rsidRPr="00962A15" w:rsidRDefault="00D620F5" w:rsidP="008F16D6">
    <w:pPr>
      <w:widowControl w:val="0"/>
      <w:autoSpaceDE w:val="0"/>
      <w:autoSpaceDN w:val="0"/>
      <w:adjustRightInd w:val="0"/>
      <w:spacing w:line="200" w:lineRule="exact"/>
      <w:ind w:right="-1135"/>
      <w:rPr>
        <w:rFonts w:ascii="Arial" w:hAnsi="Arial"/>
        <w:color w:val="000000"/>
        <w:spacing w:val="5"/>
        <w:sz w:val="14"/>
        <w:szCs w:val="14"/>
      </w:rPr>
    </w:pPr>
    <w:r w:rsidRPr="00962A15">
      <w:rPr>
        <w:rFonts w:ascii="Arial" w:hAnsi="Arial"/>
        <w:b/>
        <w:color w:val="000000"/>
        <w:spacing w:val="5"/>
        <w:sz w:val="14"/>
        <w:szCs w:val="14"/>
      </w:rPr>
      <w:t xml:space="preserve">EXECUTIVE SECRETARY / TREASURER: </w:t>
    </w:r>
    <w:r w:rsidRPr="00962A15">
      <w:rPr>
        <w:rFonts w:ascii="Arial" w:hAnsi="Arial"/>
        <w:color w:val="000000"/>
        <w:spacing w:val="5"/>
        <w:sz w:val="14"/>
        <w:szCs w:val="14"/>
      </w:rPr>
      <w:t>Dr</w:t>
    </w:r>
    <w:r w:rsidRPr="00962A15">
      <w:rPr>
        <w:rFonts w:ascii="Arial" w:hAnsi="Arial"/>
        <w:b/>
        <w:color w:val="000000"/>
        <w:spacing w:val="5"/>
        <w:sz w:val="14"/>
        <w:szCs w:val="14"/>
      </w:rPr>
      <w:t xml:space="preserve"> </w:t>
    </w:r>
    <w:r w:rsidRPr="00962A15">
      <w:rPr>
        <w:rFonts w:ascii="Arial" w:hAnsi="Arial"/>
        <w:color w:val="000000"/>
        <w:spacing w:val="5"/>
        <w:sz w:val="14"/>
        <w:szCs w:val="14"/>
      </w:rPr>
      <w:t>Campbell Page / IULTCS Secretariat</w:t>
    </w:r>
    <w:r w:rsidR="00C87569">
      <w:rPr>
        <w:rFonts w:ascii="Arial" w:hAnsi="Arial"/>
        <w:color w:val="000000"/>
        <w:spacing w:val="5"/>
        <w:sz w:val="14"/>
        <w:szCs w:val="14"/>
      </w:rPr>
      <w:t xml:space="preserve"> </w:t>
    </w:r>
    <w:r w:rsidR="009E2162">
      <w:rPr>
        <w:rFonts w:ascii="Arial" w:hAnsi="Arial"/>
        <w:color w:val="000000"/>
        <w:spacing w:val="5"/>
        <w:sz w:val="14"/>
        <w:szCs w:val="14"/>
      </w:rPr>
      <w:t>Email: campbellpage3@gmail.com</w:t>
    </w:r>
  </w:p>
  <w:p w14:paraId="37592720" w14:textId="77777777" w:rsidR="00D620F5" w:rsidRPr="00080A41" w:rsidRDefault="00D620F5" w:rsidP="00021E44">
    <w:pPr>
      <w:widowControl w:val="0"/>
      <w:autoSpaceDE w:val="0"/>
      <w:autoSpaceDN w:val="0"/>
      <w:adjustRightInd w:val="0"/>
      <w:spacing w:line="200" w:lineRule="atLeast"/>
      <w:ind w:right="-1135" w:firstLine="708"/>
      <w:rPr>
        <w:rFonts w:ascii="Arial" w:hAnsi="Arial"/>
        <w:color w:val="000000"/>
        <w:sz w:val="14"/>
        <w:lang w:val="pt-BR"/>
      </w:rPr>
    </w:pPr>
    <w:r w:rsidRPr="00080A41">
      <w:rPr>
        <w:rFonts w:ascii="Arial" w:hAnsi="Arial"/>
        <w:color w:val="000000"/>
        <w:sz w:val="14"/>
        <w:lang w:val="pt-BR"/>
      </w:rPr>
      <w:t>Website:</w:t>
    </w:r>
    <w:r w:rsidR="00BC218D">
      <w:rPr>
        <w:rFonts w:ascii="Arial" w:hAnsi="Arial"/>
        <w:color w:val="000000"/>
        <w:sz w:val="14"/>
        <w:lang w:val="pt-BR"/>
      </w:rPr>
      <w:t xml:space="preserve"> </w:t>
    </w:r>
    <w:hyperlink r:id="rId1" w:history="1">
      <w:r w:rsidRPr="00080A41">
        <w:rPr>
          <w:rStyle w:val="Hyperlink"/>
          <w:rFonts w:ascii="Arial" w:hAnsi="Arial"/>
          <w:sz w:val="14"/>
          <w:lang w:val="pt-BR"/>
        </w:rPr>
        <w:t>www.iultcs.org</w:t>
      </w:r>
    </w:hyperlink>
    <w:r w:rsidRPr="00080A41">
      <w:rPr>
        <w:rFonts w:ascii="Arial" w:hAnsi="Arial"/>
        <w:color w:val="000000"/>
        <w:sz w:val="14"/>
        <w:lang w:val="pt-BR"/>
      </w:rPr>
      <w:t xml:space="preserve"> </w:t>
    </w:r>
    <w:r>
      <w:rPr>
        <w:rFonts w:ascii="Arial" w:hAnsi="Arial"/>
        <w:color w:val="000000"/>
        <w:sz w:val="14"/>
        <w:lang w:val="pt-BR"/>
      </w:rPr>
      <w:t xml:space="preserve">  </w:t>
    </w:r>
    <w:r w:rsidRPr="00080A41">
      <w:rPr>
        <w:rFonts w:ascii="Arial" w:hAnsi="Arial"/>
        <w:color w:val="000000"/>
        <w:sz w:val="14"/>
        <w:lang w:val="pt-BR"/>
      </w:rPr>
      <w:t>Email: office@iultcs.org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9DC35" w14:textId="77777777" w:rsidR="004C66C7" w:rsidRDefault="004C66C7">
      <w:r>
        <w:separator/>
      </w:r>
    </w:p>
  </w:footnote>
  <w:footnote w:type="continuationSeparator" w:id="0">
    <w:p w14:paraId="209E511B" w14:textId="77777777" w:rsidR="004C66C7" w:rsidRDefault="004C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2804" w14:textId="77777777" w:rsidR="00D620F5" w:rsidRDefault="00D620F5" w:rsidP="00021E44">
    <w:pPr>
      <w:pStyle w:val="Header"/>
      <w:pBdr>
        <w:bottom w:val="single" w:sz="4" w:space="1" w:color="auto"/>
      </w:pBdr>
      <w:ind w:right="1259"/>
      <w:rPr>
        <w:lang w:val="es-ES_tradnl"/>
      </w:rPr>
    </w:pPr>
    <w:r>
      <w:t xml:space="preserve">   </w:t>
    </w:r>
    <w:r w:rsidR="00BA6D2C">
      <w:rPr>
        <w:noProof/>
        <w:lang w:val="de-DE" w:eastAsia="de-DE"/>
      </w:rPr>
      <w:drawing>
        <wp:inline distT="0" distB="0" distL="0" distR="0" wp14:anchorId="73F1D445" wp14:editId="1F6956C6">
          <wp:extent cx="4762500" cy="819150"/>
          <wp:effectExtent l="19050" t="0" r="0" b="0"/>
          <wp:docPr id="1" name="Picture 1" descr="IULTCS_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LTCS_An"/>
                  <pic:cNvPicPr>
                    <a:picLocks noChangeAspect="1" noChangeArrowheads="1"/>
                  </pic:cNvPicPr>
                </pic:nvPicPr>
                <pic:blipFill>
                  <a:blip r:embed="rId1"/>
                  <a:srcRect/>
                  <a:stretch>
                    <a:fillRect/>
                  </a:stretch>
                </pic:blipFill>
                <pic:spPr bwMode="auto">
                  <a:xfrm>
                    <a:off x="0" y="0"/>
                    <a:ext cx="4762500"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235E"/>
    <w:multiLevelType w:val="hybridMultilevel"/>
    <w:tmpl w:val="944CAB40"/>
    <w:lvl w:ilvl="0" w:tplc="B6882C4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027"/>
    <w:multiLevelType w:val="multilevel"/>
    <w:tmpl w:val="E3AE1420"/>
    <w:lvl w:ilvl="0">
      <w:start w:val="1"/>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07C7C85"/>
    <w:multiLevelType w:val="singleLevel"/>
    <w:tmpl w:val="B956C244"/>
    <w:lvl w:ilvl="0">
      <w:start w:val="2"/>
      <w:numFmt w:val="lowerLetter"/>
      <w:lvlText w:val="%1."/>
      <w:lvlJc w:val="left"/>
      <w:pPr>
        <w:tabs>
          <w:tab w:val="num" w:pos="1440"/>
        </w:tabs>
        <w:ind w:left="1440" w:hanging="360"/>
      </w:pPr>
      <w:rPr>
        <w:rFonts w:hint="default"/>
      </w:rPr>
    </w:lvl>
  </w:abstractNum>
  <w:abstractNum w:abstractNumId="3" w15:restartNumberingAfterBreak="0">
    <w:nsid w:val="224723F8"/>
    <w:multiLevelType w:val="multilevel"/>
    <w:tmpl w:val="B6BCF4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2977025C"/>
    <w:multiLevelType w:val="singleLevel"/>
    <w:tmpl w:val="09EC1BCE"/>
    <w:lvl w:ilvl="0">
      <w:start w:val="1"/>
      <w:numFmt w:val="decimal"/>
      <w:lvlText w:val="%1."/>
      <w:lvlJc w:val="left"/>
      <w:pPr>
        <w:tabs>
          <w:tab w:val="num" w:pos="360"/>
        </w:tabs>
        <w:ind w:left="360" w:hanging="360"/>
      </w:pPr>
      <w:rPr>
        <w:rFonts w:hint="default"/>
      </w:rPr>
    </w:lvl>
  </w:abstractNum>
  <w:abstractNum w:abstractNumId="5" w15:restartNumberingAfterBreak="0">
    <w:nsid w:val="2C835C62"/>
    <w:multiLevelType w:val="hybridMultilevel"/>
    <w:tmpl w:val="59F0B0BE"/>
    <w:lvl w:ilvl="0" w:tplc="760E68D0">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14562"/>
    <w:multiLevelType w:val="hybridMultilevel"/>
    <w:tmpl w:val="E7449B64"/>
    <w:lvl w:ilvl="0" w:tplc="88328466">
      <w:start w:val="15"/>
      <w:numFmt w:val="bullet"/>
      <w:lvlText w:val="-"/>
      <w:lvlJc w:val="left"/>
      <w:pPr>
        <w:ind w:left="1080" w:hanging="360"/>
      </w:pPr>
      <w:rPr>
        <w:rFonts w:ascii="Lucida Sans" w:eastAsia="Times New Roman" w:hAnsi="Lucida San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8B37FF"/>
    <w:multiLevelType w:val="hybridMultilevel"/>
    <w:tmpl w:val="DF405F46"/>
    <w:lvl w:ilvl="0" w:tplc="99885F78">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7624D"/>
    <w:multiLevelType w:val="singleLevel"/>
    <w:tmpl w:val="D17AB19A"/>
    <w:lvl w:ilvl="0">
      <w:start w:val="1"/>
      <w:numFmt w:val="decimal"/>
      <w:lvlText w:val="%1-"/>
      <w:lvlJc w:val="left"/>
      <w:pPr>
        <w:tabs>
          <w:tab w:val="num" w:pos="360"/>
        </w:tabs>
        <w:ind w:left="360" w:hanging="360"/>
      </w:pPr>
      <w:rPr>
        <w:rFonts w:hint="default"/>
      </w:rPr>
    </w:lvl>
  </w:abstractNum>
  <w:abstractNum w:abstractNumId="9" w15:restartNumberingAfterBreak="0">
    <w:nsid w:val="529274D9"/>
    <w:multiLevelType w:val="singleLevel"/>
    <w:tmpl w:val="FF9826D2"/>
    <w:lvl w:ilvl="0">
      <w:start w:val="1"/>
      <w:numFmt w:val="lowerLetter"/>
      <w:lvlText w:val="%1."/>
      <w:lvlJc w:val="left"/>
      <w:pPr>
        <w:tabs>
          <w:tab w:val="num" w:pos="720"/>
        </w:tabs>
        <w:ind w:left="720" w:hanging="360"/>
      </w:pPr>
      <w:rPr>
        <w:rFonts w:hint="default"/>
      </w:rPr>
    </w:lvl>
  </w:abstractNum>
  <w:abstractNum w:abstractNumId="10" w15:restartNumberingAfterBreak="0">
    <w:nsid w:val="6DC60E34"/>
    <w:multiLevelType w:val="hybridMultilevel"/>
    <w:tmpl w:val="FD7C1C64"/>
    <w:lvl w:ilvl="0" w:tplc="E1CCE182">
      <w:start w:val="15"/>
      <w:numFmt w:val="bullet"/>
      <w:lvlText w:val="-"/>
      <w:lvlJc w:val="left"/>
      <w:pPr>
        <w:ind w:left="720" w:hanging="360"/>
      </w:pPr>
      <w:rPr>
        <w:rFonts w:ascii="Lucida Sans" w:eastAsia="Times New Roman" w:hAnsi="Lucida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B092C"/>
    <w:multiLevelType w:val="hybridMultilevel"/>
    <w:tmpl w:val="5F165C02"/>
    <w:lvl w:ilvl="0" w:tplc="0AD29220">
      <w:start w:val="15"/>
      <w:numFmt w:val="bullet"/>
      <w:lvlText w:val="-"/>
      <w:lvlJc w:val="left"/>
      <w:pPr>
        <w:ind w:left="1080" w:hanging="360"/>
      </w:pPr>
      <w:rPr>
        <w:rFonts w:ascii="Lucida Sans" w:eastAsia="Times New Roman" w:hAnsi="Lucida San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4A4A3A"/>
    <w:multiLevelType w:val="singleLevel"/>
    <w:tmpl w:val="09EC1BCE"/>
    <w:lvl w:ilvl="0">
      <w:start w:val="1"/>
      <w:numFmt w:val="decimal"/>
      <w:lvlText w:val="%1."/>
      <w:lvlJc w:val="left"/>
      <w:pPr>
        <w:tabs>
          <w:tab w:val="num" w:pos="360"/>
        </w:tabs>
        <w:ind w:left="360" w:hanging="360"/>
      </w:pPr>
      <w:rPr>
        <w:rFonts w:hint="default"/>
      </w:rPr>
    </w:lvl>
  </w:abstractNum>
  <w:num w:numId="1">
    <w:abstractNumId w:val="4"/>
  </w:num>
  <w:num w:numId="2">
    <w:abstractNumId w:val="12"/>
  </w:num>
  <w:num w:numId="3">
    <w:abstractNumId w:val="8"/>
  </w:num>
  <w:num w:numId="4">
    <w:abstractNumId w:val="1"/>
  </w:num>
  <w:num w:numId="5">
    <w:abstractNumId w:val="2"/>
  </w:num>
  <w:num w:numId="6">
    <w:abstractNumId w:val="9"/>
  </w:num>
  <w:num w:numId="7">
    <w:abstractNumId w:val="3"/>
  </w:num>
  <w:num w:numId="8">
    <w:abstractNumId w:val="7"/>
  </w:num>
  <w:num w:numId="9">
    <w:abstractNumId w:val="11"/>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D87"/>
    <w:rsid w:val="00001554"/>
    <w:rsid w:val="00001860"/>
    <w:rsid w:val="00003E07"/>
    <w:rsid w:val="00016186"/>
    <w:rsid w:val="000161BF"/>
    <w:rsid w:val="00021E44"/>
    <w:rsid w:val="00027500"/>
    <w:rsid w:val="00077333"/>
    <w:rsid w:val="00077A9F"/>
    <w:rsid w:val="00080A41"/>
    <w:rsid w:val="000824E0"/>
    <w:rsid w:val="0008447A"/>
    <w:rsid w:val="000938A0"/>
    <w:rsid w:val="000A16DF"/>
    <w:rsid w:val="000A488F"/>
    <w:rsid w:val="000D0041"/>
    <w:rsid w:val="000E7535"/>
    <w:rsid w:val="000F52EF"/>
    <w:rsid w:val="00110DF1"/>
    <w:rsid w:val="0016532D"/>
    <w:rsid w:val="00167D1F"/>
    <w:rsid w:val="0017168B"/>
    <w:rsid w:val="00184D87"/>
    <w:rsid w:val="00185888"/>
    <w:rsid w:val="001A697A"/>
    <w:rsid w:val="001B019B"/>
    <w:rsid w:val="001D1E31"/>
    <w:rsid w:val="001E453D"/>
    <w:rsid w:val="001E7B07"/>
    <w:rsid w:val="001F56EF"/>
    <w:rsid w:val="0020358A"/>
    <w:rsid w:val="0021494C"/>
    <w:rsid w:val="0023069C"/>
    <w:rsid w:val="00244758"/>
    <w:rsid w:val="00244E43"/>
    <w:rsid w:val="00252F7A"/>
    <w:rsid w:val="00257B13"/>
    <w:rsid w:val="00264BA0"/>
    <w:rsid w:val="0027466D"/>
    <w:rsid w:val="002768B9"/>
    <w:rsid w:val="002857B1"/>
    <w:rsid w:val="002A618D"/>
    <w:rsid w:val="002A76C8"/>
    <w:rsid w:val="00320F6D"/>
    <w:rsid w:val="00321489"/>
    <w:rsid w:val="00342A46"/>
    <w:rsid w:val="00360418"/>
    <w:rsid w:val="00367F26"/>
    <w:rsid w:val="00370C79"/>
    <w:rsid w:val="0037600D"/>
    <w:rsid w:val="00380BFA"/>
    <w:rsid w:val="00384B02"/>
    <w:rsid w:val="00385135"/>
    <w:rsid w:val="003A26A6"/>
    <w:rsid w:val="003B0416"/>
    <w:rsid w:val="003C2BC2"/>
    <w:rsid w:val="003D7FCC"/>
    <w:rsid w:val="003E2D17"/>
    <w:rsid w:val="003E46DB"/>
    <w:rsid w:val="003F7874"/>
    <w:rsid w:val="00402FC3"/>
    <w:rsid w:val="00405B47"/>
    <w:rsid w:val="00407C21"/>
    <w:rsid w:val="0042709F"/>
    <w:rsid w:val="00431C2D"/>
    <w:rsid w:val="00433999"/>
    <w:rsid w:val="004714AF"/>
    <w:rsid w:val="00473E3C"/>
    <w:rsid w:val="00482CFD"/>
    <w:rsid w:val="00491A97"/>
    <w:rsid w:val="00496CCB"/>
    <w:rsid w:val="004A6F1D"/>
    <w:rsid w:val="004B699E"/>
    <w:rsid w:val="004C4128"/>
    <w:rsid w:val="004C5E6E"/>
    <w:rsid w:val="004C66C7"/>
    <w:rsid w:val="004D5DEF"/>
    <w:rsid w:val="00502347"/>
    <w:rsid w:val="00507103"/>
    <w:rsid w:val="0051175A"/>
    <w:rsid w:val="0051471E"/>
    <w:rsid w:val="00516DF5"/>
    <w:rsid w:val="00526334"/>
    <w:rsid w:val="00553276"/>
    <w:rsid w:val="00563501"/>
    <w:rsid w:val="00563527"/>
    <w:rsid w:val="00570BCF"/>
    <w:rsid w:val="0058225A"/>
    <w:rsid w:val="00596DE0"/>
    <w:rsid w:val="005A2F83"/>
    <w:rsid w:val="005D0B3F"/>
    <w:rsid w:val="005E1499"/>
    <w:rsid w:val="005E2C5D"/>
    <w:rsid w:val="005E3C47"/>
    <w:rsid w:val="005E5E60"/>
    <w:rsid w:val="005F2B98"/>
    <w:rsid w:val="00603FAD"/>
    <w:rsid w:val="00606CC4"/>
    <w:rsid w:val="0061325D"/>
    <w:rsid w:val="00616820"/>
    <w:rsid w:val="00640000"/>
    <w:rsid w:val="0064094E"/>
    <w:rsid w:val="00642509"/>
    <w:rsid w:val="0065337B"/>
    <w:rsid w:val="0065383F"/>
    <w:rsid w:val="0066080D"/>
    <w:rsid w:val="00661C9E"/>
    <w:rsid w:val="00666FE8"/>
    <w:rsid w:val="006677FC"/>
    <w:rsid w:val="00687915"/>
    <w:rsid w:val="006B3B1E"/>
    <w:rsid w:val="006B6DE9"/>
    <w:rsid w:val="006C08F2"/>
    <w:rsid w:val="006E0D57"/>
    <w:rsid w:val="006F2A6E"/>
    <w:rsid w:val="006F336C"/>
    <w:rsid w:val="006F3D23"/>
    <w:rsid w:val="00725FD3"/>
    <w:rsid w:val="00741251"/>
    <w:rsid w:val="00765471"/>
    <w:rsid w:val="00765D2A"/>
    <w:rsid w:val="00771EBA"/>
    <w:rsid w:val="00774B6F"/>
    <w:rsid w:val="00777073"/>
    <w:rsid w:val="00782BC8"/>
    <w:rsid w:val="007B4D92"/>
    <w:rsid w:val="007C193A"/>
    <w:rsid w:val="007D0E64"/>
    <w:rsid w:val="007F6254"/>
    <w:rsid w:val="00802B6B"/>
    <w:rsid w:val="00805A8A"/>
    <w:rsid w:val="00820D34"/>
    <w:rsid w:val="00821357"/>
    <w:rsid w:val="008235AA"/>
    <w:rsid w:val="008357D8"/>
    <w:rsid w:val="008464EE"/>
    <w:rsid w:val="00853E13"/>
    <w:rsid w:val="00866354"/>
    <w:rsid w:val="00870DE6"/>
    <w:rsid w:val="008735A0"/>
    <w:rsid w:val="008740AA"/>
    <w:rsid w:val="00874434"/>
    <w:rsid w:val="00884979"/>
    <w:rsid w:val="00885171"/>
    <w:rsid w:val="008A6310"/>
    <w:rsid w:val="008B7109"/>
    <w:rsid w:val="008C3D09"/>
    <w:rsid w:val="008E0E66"/>
    <w:rsid w:val="008E61CC"/>
    <w:rsid w:val="008F16D6"/>
    <w:rsid w:val="00903480"/>
    <w:rsid w:val="00915023"/>
    <w:rsid w:val="00915A28"/>
    <w:rsid w:val="00916A2D"/>
    <w:rsid w:val="0092632D"/>
    <w:rsid w:val="0093496E"/>
    <w:rsid w:val="009364F9"/>
    <w:rsid w:val="0094322F"/>
    <w:rsid w:val="009461E5"/>
    <w:rsid w:val="00955542"/>
    <w:rsid w:val="0095781B"/>
    <w:rsid w:val="00961E03"/>
    <w:rsid w:val="00962A15"/>
    <w:rsid w:val="009864AB"/>
    <w:rsid w:val="00993B9E"/>
    <w:rsid w:val="009A3DF8"/>
    <w:rsid w:val="009E2162"/>
    <w:rsid w:val="009F6553"/>
    <w:rsid w:val="00A110CA"/>
    <w:rsid w:val="00A24FB0"/>
    <w:rsid w:val="00A34179"/>
    <w:rsid w:val="00A556B3"/>
    <w:rsid w:val="00A636FE"/>
    <w:rsid w:val="00A74589"/>
    <w:rsid w:val="00A74D74"/>
    <w:rsid w:val="00A75049"/>
    <w:rsid w:val="00A921B5"/>
    <w:rsid w:val="00A92D4A"/>
    <w:rsid w:val="00A95ED4"/>
    <w:rsid w:val="00AA3A06"/>
    <w:rsid w:val="00AC4312"/>
    <w:rsid w:val="00AC52DD"/>
    <w:rsid w:val="00AC612B"/>
    <w:rsid w:val="00AC6711"/>
    <w:rsid w:val="00AE6657"/>
    <w:rsid w:val="00AF2AB6"/>
    <w:rsid w:val="00B0057C"/>
    <w:rsid w:val="00B14C39"/>
    <w:rsid w:val="00B3087C"/>
    <w:rsid w:val="00B35A67"/>
    <w:rsid w:val="00B5517D"/>
    <w:rsid w:val="00B814DE"/>
    <w:rsid w:val="00B85D4C"/>
    <w:rsid w:val="00B9300A"/>
    <w:rsid w:val="00B96FFD"/>
    <w:rsid w:val="00BA6CDF"/>
    <w:rsid w:val="00BA6D2C"/>
    <w:rsid w:val="00BB16E0"/>
    <w:rsid w:val="00BC0702"/>
    <w:rsid w:val="00BC218D"/>
    <w:rsid w:val="00BE4FB4"/>
    <w:rsid w:val="00BE57B1"/>
    <w:rsid w:val="00C12E40"/>
    <w:rsid w:val="00C14686"/>
    <w:rsid w:val="00C1490F"/>
    <w:rsid w:val="00C27343"/>
    <w:rsid w:val="00C32A70"/>
    <w:rsid w:val="00C337F7"/>
    <w:rsid w:val="00C37469"/>
    <w:rsid w:val="00C37DB1"/>
    <w:rsid w:val="00C42CBD"/>
    <w:rsid w:val="00C42EE9"/>
    <w:rsid w:val="00C452EB"/>
    <w:rsid w:val="00C4578A"/>
    <w:rsid w:val="00C5128F"/>
    <w:rsid w:val="00C566DB"/>
    <w:rsid w:val="00C61DCE"/>
    <w:rsid w:val="00C67E1B"/>
    <w:rsid w:val="00C73184"/>
    <w:rsid w:val="00C80470"/>
    <w:rsid w:val="00C81B01"/>
    <w:rsid w:val="00C84F32"/>
    <w:rsid w:val="00C85548"/>
    <w:rsid w:val="00C87569"/>
    <w:rsid w:val="00C961A4"/>
    <w:rsid w:val="00CA71D2"/>
    <w:rsid w:val="00CA7583"/>
    <w:rsid w:val="00CD0EA8"/>
    <w:rsid w:val="00CD139D"/>
    <w:rsid w:val="00CD4830"/>
    <w:rsid w:val="00CD639B"/>
    <w:rsid w:val="00CE5E36"/>
    <w:rsid w:val="00D0181A"/>
    <w:rsid w:val="00D15123"/>
    <w:rsid w:val="00D172F9"/>
    <w:rsid w:val="00D20CE8"/>
    <w:rsid w:val="00D32071"/>
    <w:rsid w:val="00D33C86"/>
    <w:rsid w:val="00D45C18"/>
    <w:rsid w:val="00D50249"/>
    <w:rsid w:val="00D620F5"/>
    <w:rsid w:val="00D67286"/>
    <w:rsid w:val="00D70F24"/>
    <w:rsid w:val="00D8549E"/>
    <w:rsid w:val="00DA50DD"/>
    <w:rsid w:val="00DD2318"/>
    <w:rsid w:val="00E21439"/>
    <w:rsid w:val="00E35277"/>
    <w:rsid w:val="00E353A0"/>
    <w:rsid w:val="00E4060C"/>
    <w:rsid w:val="00E41229"/>
    <w:rsid w:val="00E441D2"/>
    <w:rsid w:val="00E758A2"/>
    <w:rsid w:val="00E80716"/>
    <w:rsid w:val="00EB3BCF"/>
    <w:rsid w:val="00EB455C"/>
    <w:rsid w:val="00EC15E2"/>
    <w:rsid w:val="00EC1EB2"/>
    <w:rsid w:val="00EC2279"/>
    <w:rsid w:val="00EC7426"/>
    <w:rsid w:val="00ED214F"/>
    <w:rsid w:val="00EE31BC"/>
    <w:rsid w:val="00EE6775"/>
    <w:rsid w:val="00EF4558"/>
    <w:rsid w:val="00F069C1"/>
    <w:rsid w:val="00F22BCC"/>
    <w:rsid w:val="00F26A8C"/>
    <w:rsid w:val="00F27EFB"/>
    <w:rsid w:val="00F32B5E"/>
    <w:rsid w:val="00F43379"/>
    <w:rsid w:val="00F50001"/>
    <w:rsid w:val="00F6090E"/>
    <w:rsid w:val="00F77E25"/>
    <w:rsid w:val="00F94FAE"/>
    <w:rsid w:val="00FC18CD"/>
    <w:rsid w:val="00FC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C357B"/>
  <w15:docId w15:val="{010C453E-D105-4302-9562-F6E3623E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66D"/>
    <w:rPr>
      <w:sz w:val="24"/>
      <w:szCs w:val="24"/>
      <w:lang w:val="en-GB" w:eastAsia="es-ES"/>
    </w:rPr>
  </w:style>
  <w:style w:type="paragraph" w:styleId="Heading1">
    <w:name w:val="heading 1"/>
    <w:basedOn w:val="Normal"/>
    <w:next w:val="Normal"/>
    <w:qFormat/>
    <w:rsid w:val="0027466D"/>
    <w:pPr>
      <w:keepNext/>
      <w:jc w:val="center"/>
      <w:outlineLvl w:val="0"/>
    </w:pPr>
    <w:rPr>
      <w:b/>
      <w:sz w:val="28"/>
      <w:lang w:val="en-US"/>
    </w:rPr>
  </w:style>
  <w:style w:type="paragraph" w:styleId="Heading2">
    <w:name w:val="heading 2"/>
    <w:basedOn w:val="Normal"/>
    <w:next w:val="Normal"/>
    <w:link w:val="Heading2Char"/>
    <w:semiHidden/>
    <w:unhideWhenUsed/>
    <w:qFormat/>
    <w:rsid w:val="00DA50D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466D"/>
    <w:pPr>
      <w:tabs>
        <w:tab w:val="center" w:pos="4252"/>
        <w:tab w:val="right" w:pos="8504"/>
      </w:tabs>
    </w:pPr>
  </w:style>
  <w:style w:type="paragraph" w:styleId="Footer">
    <w:name w:val="footer"/>
    <w:basedOn w:val="Normal"/>
    <w:rsid w:val="0027466D"/>
    <w:pPr>
      <w:tabs>
        <w:tab w:val="center" w:pos="4252"/>
        <w:tab w:val="right" w:pos="8504"/>
      </w:tabs>
    </w:pPr>
  </w:style>
  <w:style w:type="character" w:styleId="Hyperlink">
    <w:name w:val="Hyperlink"/>
    <w:rsid w:val="0027466D"/>
    <w:rPr>
      <w:color w:val="0000FF"/>
      <w:u w:val="single"/>
    </w:rPr>
  </w:style>
  <w:style w:type="character" w:styleId="FollowedHyperlink">
    <w:name w:val="FollowedHyperlink"/>
    <w:rsid w:val="0027466D"/>
    <w:rPr>
      <w:color w:val="800080"/>
      <w:u w:val="single"/>
    </w:rPr>
  </w:style>
  <w:style w:type="paragraph" w:styleId="BalloonText">
    <w:name w:val="Balloon Text"/>
    <w:basedOn w:val="Normal"/>
    <w:semiHidden/>
    <w:rsid w:val="00B3087C"/>
    <w:rPr>
      <w:rFonts w:ascii="Tahoma" w:hAnsi="Tahoma" w:cs="Tahoma"/>
      <w:sz w:val="16"/>
      <w:szCs w:val="16"/>
    </w:rPr>
  </w:style>
  <w:style w:type="paragraph" w:customStyle="1" w:styleId="lasrabody">
    <w:name w:val="lasrabody"/>
    <w:basedOn w:val="Normal"/>
    <w:rsid w:val="00AC6711"/>
    <w:pPr>
      <w:spacing w:before="100" w:beforeAutospacing="1" w:after="100" w:afterAutospacing="1" w:line="280" w:lineRule="atLeast"/>
    </w:pPr>
    <w:rPr>
      <w:rFonts w:ascii="Verdana" w:hAnsi="Verdana"/>
      <w:color w:val="000000"/>
      <w:sz w:val="18"/>
      <w:szCs w:val="18"/>
      <w:lang w:val="de-DE" w:eastAsia="de-DE"/>
    </w:rPr>
  </w:style>
  <w:style w:type="character" w:customStyle="1" w:styleId="hps">
    <w:name w:val="hps"/>
    <w:basedOn w:val="DefaultParagraphFont"/>
    <w:rsid w:val="00E353A0"/>
  </w:style>
  <w:style w:type="paragraph" w:styleId="ListParagraph">
    <w:name w:val="List Paragraph"/>
    <w:basedOn w:val="Normal"/>
    <w:uiPriority w:val="34"/>
    <w:qFormat/>
    <w:rsid w:val="001B019B"/>
    <w:pPr>
      <w:ind w:left="720"/>
      <w:contextualSpacing/>
    </w:pPr>
  </w:style>
  <w:style w:type="character" w:customStyle="1" w:styleId="UnresolvedMention1">
    <w:name w:val="Unresolved Mention1"/>
    <w:basedOn w:val="DefaultParagraphFont"/>
    <w:uiPriority w:val="99"/>
    <w:semiHidden/>
    <w:unhideWhenUsed/>
    <w:rsid w:val="006B6DE9"/>
    <w:rPr>
      <w:color w:val="808080"/>
      <w:shd w:val="clear" w:color="auto" w:fill="E6E6E6"/>
    </w:rPr>
  </w:style>
  <w:style w:type="character" w:customStyle="1" w:styleId="Heading2Char">
    <w:name w:val="Heading 2 Char"/>
    <w:basedOn w:val="DefaultParagraphFont"/>
    <w:link w:val="Heading2"/>
    <w:semiHidden/>
    <w:rsid w:val="00DA50DD"/>
    <w:rPr>
      <w:rFonts w:asciiTheme="majorHAnsi" w:eastAsiaTheme="majorEastAsia" w:hAnsiTheme="majorHAnsi" w:cstheme="majorBidi"/>
      <w:color w:val="365F91" w:themeColor="accent1" w:themeShade="BF"/>
      <w:sz w:val="26"/>
      <w:szCs w:val="26"/>
      <w:lang w:val="en-GB" w:eastAsia="es-ES"/>
    </w:rPr>
  </w:style>
  <w:style w:type="character" w:customStyle="1" w:styleId="gmaildefault">
    <w:name w:val="gmail_default"/>
    <w:basedOn w:val="DefaultParagraphFont"/>
    <w:rsid w:val="00D32071"/>
  </w:style>
  <w:style w:type="character" w:styleId="Emphasis">
    <w:name w:val="Emphasis"/>
    <w:basedOn w:val="DefaultParagraphFont"/>
    <w:uiPriority w:val="20"/>
    <w:qFormat/>
    <w:rsid w:val="00FC1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011080">
      <w:bodyDiv w:val="1"/>
      <w:marLeft w:val="0"/>
      <w:marRight w:val="0"/>
      <w:marTop w:val="0"/>
      <w:marBottom w:val="0"/>
      <w:divBdr>
        <w:top w:val="none" w:sz="0" w:space="0" w:color="auto"/>
        <w:left w:val="none" w:sz="0" w:space="0" w:color="auto"/>
        <w:bottom w:val="none" w:sz="0" w:space="0" w:color="auto"/>
        <w:right w:val="none" w:sz="0" w:space="0" w:color="auto"/>
      </w:divBdr>
    </w:div>
    <w:div w:id="572353844">
      <w:bodyDiv w:val="1"/>
      <w:marLeft w:val="0"/>
      <w:marRight w:val="0"/>
      <w:marTop w:val="0"/>
      <w:marBottom w:val="0"/>
      <w:divBdr>
        <w:top w:val="none" w:sz="0" w:space="0" w:color="auto"/>
        <w:left w:val="none" w:sz="0" w:space="0" w:color="auto"/>
        <w:bottom w:val="none" w:sz="0" w:space="0" w:color="auto"/>
        <w:right w:val="none" w:sz="0" w:space="0" w:color="auto"/>
      </w:divBdr>
    </w:div>
    <w:div w:id="995838111">
      <w:bodyDiv w:val="1"/>
      <w:marLeft w:val="0"/>
      <w:marRight w:val="0"/>
      <w:marTop w:val="0"/>
      <w:marBottom w:val="0"/>
      <w:divBdr>
        <w:top w:val="none" w:sz="0" w:space="0" w:color="auto"/>
        <w:left w:val="none" w:sz="0" w:space="0" w:color="auto"/>
        <w:bottom w:val="none" w:sz="0" w:space="0" w:color="auto"/>
        <w:right w:val="none" w:sz="0" w:space="0" w:color="auto"/>
      </w:divBdr>
      <w:divsChild>
        <w:div w:id="932856750">
          <w:marLeft w:val="0"/>
          <w:marRight w:val="0"/>
          <w:marTop w:val="0"/>
          <w:marBottom w:val="0"/>
          <w:divBdr>
            <w:top w:val="none" w:sz="0" w:space="0" w:color="auto"/>
            <w:left w:val="none" w:sz="0" w:space="0" w:color="auto"/>
            <w:bottom w:val="none" w:sz="0" w:space="0" w:color="auto"/>
            <w:right w:val="none" w:sz="0" w:space="0" w:color="auto"/>
          </w:divBdr>
        </w:div>
        <w:div w:id="377828388">
          <w:marLeft w:val="0"/>
          <w:marRight w:val="0"/>
          <w:marTop w:val="0"/>
          <w:marBottom w:val="0"/>
          <w:divBdr>
            <w:top w:val="none" w:sz="0" w:space="0" w:color="auto"/>
            <w:left w:val="none" w:sz="0" w:space="0" w:color="auto"/>
            <w:bottom w:val="none" w:sz="0" w:space="0" w:color="auto"/>
            <w:right w:val="none" w:sz="0" w:space="0" w:color="auto"/>
          </w:divBdr>
        </w:div>
        <w:div w:id="1374891685">
          <w:marLeft w:val="0"/>
          <w:marRight w:val="0"/>
          <w:marTop w:val="0"/>
          <w:marBottom w:val="0"/>
          <w:divBdr>
            <w:top w:val="none" w:sz="0" w:space="0" w:color="auto"/>
            <w:left w:val="none" w:sz="0" w:space="0" w:color="auto"/>
            <w:bottom w:val="none" w:sz="0" w:space="0" w:color="auto"/>
            <w:right w:val="none" w:sz="0" w:space="0" w:color="auto"/>
          </w:divBdr>
        </w:div>
        <w:div w:id="59863216">
          <w:marLeft w:val="0"/>
          <w:marRight w:val="0"/>
          <w:marTop w:val="0"/>
          <w:marBottom w:val="0"/>
          <w:divBdr>
            <w:top w:val="none" w:sz="0" w:space="0" w:color="auto"/>
            <w:left w:val="none" w:sz="0" w:space="0" w:color="auto"/>
            <w:bottom w:val="none" w:sz="0" w:space="0" w:color="auto"/>
            <w:right w:val="none" w:sz="0" w:space="0" w:color="auto"/>
          </w:divBdr>
        </w:div>
      </w:divsChild>
    </w:div>
    <w:div w:id="1399981838">
      <w:bodyDiv w:val="1"/>
      <w:marLeft w:val="0"/>
      <w:marRight w:val="0"/>
      <w:marTop w:val="0"/>
      <w:marBottom w:val="0"/>
      <w:divBdr>
        <w:top w:val="none" w:sz="0" w:space="0" w:color="auto"/>
        <w:left w:val="none" w:sz="0" w:space="0" w:color="auto"/>
        <w:bottom w:val="none" w:sz="0" w:space="0" w:color="auto"/>
        <w:right w:val="none" w:sz="0" w:space="0" w:color="auto"/>
      </w:divBdr>
    </w:div>
    <w:div w:id="1483890441">
      <w:bodyDiv w:val="1"/>
      <w:marLeft w:val="0"/>
      <w:marRight w:val="0"/>
      <w:marTop w:val="0"/>
      <w:marBottom w:val="0"/>
      <w:divBdr>
        <w:top w:val="none" w:sz="0" w:space="0" w:color="auto"/>
        <w:left w:val="none" w:sz="0" w:space="0" w:color="auto"/>
        <w:bottom w:val="none" w:sz="0" w:space="0" w:color="auto"/>
        <w:right w:val="none" w:sz="0" w:space="0" w:color="auto"/>
      </w:divBdr>
    </w:div>
    <w:div w:id="1539512837">
      <w:bodyDiv w:val="1"/>
      <w:marLeft w:val="0"/>
      <w:marRight w:val="0"/>
      <w:marTop w:val="0"/>
      <w:marBottom w:val="0"/>
      <w:divBdr>
        <w:top w:val="none" w:sz="0" w:space="0" w:color="auto"/>
        <w:left w:val="none" w:sz="0" w:space="0" w:color="auto"/>
        <w:bottom w:val="none" w:sz="0" w:space="0" w:color="auto"/>
        <w:right w:val="none" w:sz="0" w:space="0" w:color="auto"/>
      </w:divBdr>
      <w:divsChild>
        <w:div w:id="55051948">
          <w:marLeft w:val="0"/>
          <w:marRight w:val="0"/>
          <w:marTop w:val="0"/>
          <w:marBottom w:val="0"/>
          <w:divBdr>
            <w:top w:val="none" w:sz="0" w:space="0" w:color="auto"/>
            <w:left w:val="none" w:sz="0" w:space="0" w:color="auto"/>
            <w:bottom w:val="none" w:sz="0" w:space="0" w:color="auto"/>
            <w:right w:val="none" w:sz="0" w:space="0" w:color="auto"/>
          </w:divBdr>
        </w:div>
        <w:div w:id="989478582">
          <w:marLeft w:val="0"/>
          <w:marRight w:val="0"/>
          <w:marTop w:val="0"/>
          <w:marBottom w:val="0"/>
          <w:divBdr>
            <w:top w:val="none" w:sz="0" w:space="0" w:color="auto"/>
            <w:left w:val="none" w:sz="0" w:space="0" w:color="auto"/>
            <w:bottom w:val="none" w:sz="0" w:space="0" w:color="auto"/>
            <w:right w:val="none" w:sz="0" w:space="0" w:color="auto"/>
          </w:divBdr>
        </w:div>
        <w:div w:id="1596547531">
          <w:marLeft w:val="0"/>
          <w:marRight w:val="0"/>
          <w:marTop w:val="0"/>
          <w:marBottom w:val="0"/>
          <w:divBdr>
            <w:top w:val="none" w:sz="0" w:space="0" w:color="auto"/>
            <w:left w:val="none" w:sz="0" w:space="0" w:color="auto"/>
            <w:bottom w:val="none" w:sz="0" w:space="0" w:color="auto"/>
            <w:right w:val="none" w:sz="0" w:space="0" w:color="auto"/>
          </w:divBdr>
        </w:div>
        <w:div w:id="1706251649">
          <w:marLeft w:val="0"/>
          <w:marRight w:val="0"/>
          <w:marTop w:val="0"/>
          <w:marBottom w:val="0"/>
          <w:divBdr>
            <w:top w:val="none" w:sz="0" w:space="0" w:color="auto"/>
            <w:left w:val="none" w:sz="0" w:space="0" w:color="auto"/>
            <w:bottom w:val="none" w:sz="0" w:space="0" w:color="auto"/>
            <w:right w:val="none" w:sz="0" w:space="0" w:color="auto"/>
          </w:divBdr>
        </w:div>
        <w:div w:id="2054115927">
          <w:marLeft w:val="0"/>
          <w:marRight w:val="0"/>
          <w:marTop w:val="0"/>
          <w:marBottom w:val="0"/>
          <w:divBdr>
            <w:top w:val="none" w:sz="0" w:space="0" w:color="auto"/>
            <w:left w:val="none" w:sz="0" w:space="0" w:color="auto"/>
            <w:bottom w:val="none" w:sz="0" w:space="0" w:color="auto"/>
            <w:right w:val="none" w:sz="0" w:space="0" w:color="auto"/>
          </w:divBdr>
        </w:div>
      </w:divsChild>
    </w:div>
    <w:div w:id="1586913016">
      <w:bodyDiv w:val="1"/>
      <w:marLeft w:val="0"/>
      <w:marRight w:val="0"/>
      <w:marTop w:val="0"/>
      <w:marBottom w:val="0"/>
      <w:divBdr>
        <w:top w:val="none" w:sz="0" w:space="0" w:color="auto"/>
        <w:left w:val="none" w:sz="0" w:space="0" w:color="auto"/>
        <w:bottom w:val="none" w:sz="0" w:space="0" w:color="auto"/>
        <w:right w:val="none" w:sz="0" w:space="0" w:color="auto"/>
      </w:divBdr>
    </w:div>
    <w:div w:id="1602376638">
      <w:bodyDiv w:val="1"/>
      <w:marLeft w:val="0"/>
      <w:marRight w:val="0"/>
      <w:marTop w:val="0"/>
      <w:marBottom w:val="0"/>
      <w:divBdr>
        <w:top w:val="none" w:sz="0" w:space="0" w:color="auto"/>
        <w:left w:val="none" w:sz="0" w:space="0" w:color="auto"/>
        <w:bottom w:val="none" w:sz="0" w:space="0" w:color="auto"/>
        <w:right w:val="none" w:sz="0" w:space="0" w:color="auto"/>
      </w:divBdr>
    </w:div>
    <w:div w:id="1681423543">
      <w:bodyDiv w:val="1"/>
      <w:marLeft w:val="0"/>
      <w:marRight w:val="0"/>
      <w:marTop w:val="0"/>
      <w:marBottom w:val="0"/>
      <w:divBdr>
        <w:top w:val="none" w:sz="0" w:space="0" w:color="auto"/>
        <w:left w:val="none" w:sz="0" w:space="0" w:color="auto"/>
        <w:bottom w:val="none" w:sz="0" w:space="0" w:color="auto"/>
        <w:right w:val="none" w:sz="0" w:space="0" w:color="auto"/>
      </w:divBdr>
      <w:divsChild>
        <w:div w:id="1294167470">
          <w:marLeft w:val="0"/>
          <w:marRight w:val="0"/>
          <w:marTop w:val="0"/>
          <w:marBottom w:val="0"/>
          <w:divBdr>
            <w:top w:val="none" w:sz="0" w:space="0" w:color="auto"/>
            <w:left w:val="none" w:sz="0" w:space="0" w:color="auto"/>
            <w:bottom w:val="none" w:sz="0" w:space="0" w:color="auto"/>
            <w:right w:val="none" w:sz="0" w:space="0" w:color="auto"/>
          </w:divBdr>
          <w:divsChild>
            <w:div w:id="656349266">
              <w:marLeft w:val="0"/>
              <w:marRight w:val="0"/>
              <w:marTop w:val="0"/>
              <w:marBottom w:val="0"/>
              <w:divBdr>
                <w:top w:val="none" w:sz="0" w:space="0" w:color="auto"/>
                <w:left w:val="none" w:sz="0" w:space="0" w:color="auto"/>
                <w:bottom w:val="none" w:sz="0" w:space="0" w:color="auto"/>
                <w:right w:val="none" w:sz="0" w:space="0" w:color="auto"/>
              </w:divBdr>
            </w:div>
            <w:div w:id="467356052">
              <w:marLeft w:val="0"/>
              <w:marRight w:val="0"/>
              <w:marTop w:val="0"/>
              <w:marBottom w:val="0"/>
              <w:divBdr>
                <w:top w:val="none" w:sz="0" w:space="0" w:color="auto"/>
                <w:left w:val="none" w:sz="0" w:space="0" w:color="auto"/>
                <w:bottom w:val="none" w:sz="0" w:space="0" w:color="auto"/>
                <w:right w:val="none" w:sz="0" w:space="0" w:color="auto"/>
              </w:divBdr>
            </w:div>
            <w:div w:id="1102921559">
              <w:marLeft w:val="0"/>
              <w:marRight w:val="0"/>
              <w:marTop w:val="0"/>
              <w:marBottom w:val="0"/>
              <w:divBdr>
                <w:top w:val="none" w:sz="0" w:space="0" w:color="auto"/>
                <w:left w:val="none" w:sz="0" w:space="0" w:color="auto"/>
                <w:bottom w:val="none" w:sz="0" w:space="0" w:color="auto"/>
                <w:right w:val="none" w:sz="0" w:space="0" w:color="auto"/>
              </w:divBdr>
            </w:div>
            <w:div w:id="1968657593">
              <w:marLeft w:val="0"/>
              <w:marRight w:val="0"/>
              <w:marTop w:val="0"/>
              <w:marBottom w:val="0"/>
              <w:divBdr>
                <w:top w:val="none" w:sz="0" w:space="0" w:color="auto"/>
                <w:left w:val="none" w:sz="0" w:space="0" w:color="auto"/>
                <w:bottom w:val="none" w:sz="0" w:space="0" w:color="auto"/>
                <w:right w:val="none" w:sz="0" w:space="0" w:color="auto"/>
              </w:divBdr>
            </w:div>
            <w:div w:id="1440370846">
              <w:marLeft w:val="0"/>
              <w:marRight w:val="0"/>
              <w:marTop w:val="0"/>
              <w:marBottom w:val="0"/>
              <w:divBdr>
                <w:top w:val="none" w:sz="0" w:space="0" w:color="auto"/>
                <w:left w:val="none" w:sz="0" w:space="0" w:color="auto"/>
                <w:bottom w:val="none" w:sz="0" w:space="0" w:color="auto"/>
                <w:right w:val="none" w:sz="0" w:space="0" w:color="auto"/>
              </w:divBdr>
            </w:div>
            <w:div w:id="1461148059">
              <w:marLeft w:val="0"/>
              <w:marRight w:val="0"/>
              <w:marTop w:val="0"/>
              <w:marBottom w:val="0"/>
              <w:divBdr>
                <w:top w:val="none" w:sz="0" w:space="0" w:color="auto"/>
                <w:left w:val="none" w:sz="0" w:space="0" w:color="auto"/>
                <w:bottom w:val="none" w:sz="0" w:space="0" w:color="auto"/>
                <w:right w:val="none" w:sz="0" w:space="0" w:color="auto"/>
              </w:divBdr>
            </w:div>
            <w:div w:id="57921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powley-williams@sat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ult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WPM$0CB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F63A-8E97-4C47-9203-AEF27C04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WPM$0CB6</Template>
  <TotalTime>1</TotalTime>
  <Pages>1</Pages>
  <Words>275</Words>
  <Characters>1569</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EXECUTIVE COMMITTEE MEETING AGENDA</vt:lpstr>
      <vt:lpstr>EXECUTIVE COMMITTEE MEETING AGENDA</vt:lpstr>
    </vt:vector>
  </TitlesOfParts>
  <Company>CID-CSIC</Company>
  <LinksUpToDate>false</LinksUpToDate>
  <CharactersWithSpaces>1841</CharactersWithSpaces>
  <SharedDoc>false</SharedDoc>
  <HLinks>
    <vt:vector size="6" baseType="variant">
      <vt:variant>
        <vt:i4>4063274</vt:i4>
      </vt:variant>
      <vt:variant>
        <vt:i4>0</vt:i4>
      </vt:variant>
      <vt:variant>
        <vt:i4>0</vt:i4>
      </vt:variant>
      <vt:variant>
        <vt:i4>5</vt:i4>
      </vt:variant>
      <vt:variant>
        <vt:lpwstr>http://www.iultcs.org/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AGENDA</dc:title>
  <dc:creator>Page</dc:creator>
  <cp:lastModifiedBy>Christine Powley-Williams</cp:lastModifiedBy>
  <cp:revision>2</cp:revision>
  <cp:lastPrinted>2013-06-11T15:20:00Z</cp:lastPrinted>
  <dcterms:created xsi:type="dcterms:W3CDTF">2020-07-10T15:11:00Z</dcterms:created>
  <dcterms:modified xsi:type="dcterms:W3CDTF">2020-07-10T15:11:00Z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